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9F9F9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9F9F9"/>
        </w:rPr>
        <w:t>附：长沙市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9F9F9"/>
          <w:lang w:val="en-US" w:eastAsia="zh-CN"/>
        </w:rPr>
        <w:t>森林公安局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9F9F9"/>
        </w:rPr>
        <w:t>警务辅助人员招录职位表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420" w:lineRule="atLeast"/>
        <w:ind w:left="0" w:right="0" w:firstLine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9F9F9"/>
        </w:rPr>
      </w:pPr>
    </w:p>
    <w:tbl>
      <w:tblPr>
        <w:tblStyle w:val="4"/>
        <w:tblW w:w="13760" w:type="dxa"/>
        <w:jc w:val="center"/>
        <w:tblInd w:w="-305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242"/>
        <w:gridCol w:w="1170"/>
        <w:gridCol w:w="855"/>
        <w:gridCol w:w="1380"/>
        <w:gridCol w:w="1071"/>
        <w:gridCol w:w="2425"/>
        <w:gridCol w:w="2340"/>
        <w:gridCol w:w="1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招录计划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  龄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最低学历</w:t>
            </w:r>
          </w:p>
        </w:tc>
        <w:tc>
          <w:tcPr>
            <w:tcW w:w="2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1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警务辅助人员一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8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07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代码：300304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身高165厘米以上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1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8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代码：30030411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森林消防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身高165厘米以上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8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代码：300102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中国语言文化类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身高160厘米以上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1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8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代码：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30060602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计算机网络技术专业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身高160厘米以上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1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8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代码：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30070201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林业技术类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身高165厘米以上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警务辅助人员二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身高165厘米以上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持C级以上驾驶证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9F9F9"/>
          <w:lang w:val="en-US" w:eastAsia="zh-CN"/>
        </w:rPr>
      </w:pPr>
      <w:bookmarkStart w:id="0" w:name="_GoBack"/>
      <w:bookmarkEnd w:id="0"/>
    </w:p>
    <w:p>
      <w:pPr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2EBF"/>
    <w:rsid w:val="26B42E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2016-05-13T01:42:00Z</dcterms:created>
  <dc:creator>user</dc:creator>
  <cp:lastModifiedBy>user</cp:lastModifiedBy>
  <dcterms:modified xsi:type="dcterms:W3CDTF">2016-05-13T01:42:57Z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